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83C2" w14:textId="77777777" w:rsidR="00C45550" w:rsidRDefault="004D5F84" w:rsidP="004C06F0">
      <w:pPr>
        <w:pStyle w:val="NormalnyWeb"/>
        <w:jc w:val="center"/>
        <w:rPr>
          <w:rStyle w:val="Pogrubienie"/>
        </w:rPr>
      </w:pPr>
      <w:r w:rsidRPr="004D5F84">
        <w:rPr>
          <w:b/>
        </w:rPr>
        <w:t xml:space="preserve">Wniosek o ocechowanie drewna z lasu niestanowiącego własności Skarbu Państwa </w:t>
      </w:r>
      <w:r w:rsidR="00C45550">
        <w:rPr>
          <w:b/>
        </w:rPr>
        <w:br/>
      </w:r>
      <w:r w:rsidRPr="004D5F84">
        <w:rPr>
          <w:b/>
        </w:rPr>
        <w:t>i wydanie świadectwa legalności jego pozyskania</w:t>
      </w:r>
    </w:p>
    <w:p w14:paraId="5474ADA6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Style w:val="Pogrubienie"/>
          <w:rFonts w:ascii="Times New Roman" w:hAnsi="Times New Roman" w:cs="Times New Roman"/>
          <w:sz w:val="24"/>
          <w:szCs w:val="24"/>
        </w:rPr>
        <w:t>Wymagane dokumenty:</w:t>
      </w:r>
    </w:p>
    <w:p w14:paraId="1B36A308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>- wypełnion</w:t>
      </w:r>
      <w:r w:rsidR="005C1E05">
        <w:rPr>
          <w:rFonts w:ascii="Times New Roman" w:hAnsi="Times New Roman" w:cs="Times New Roman"/>
          <w:sz w:val="24"/>
          <w:szCs w:val="24"/>
        </w:rPr>
        <w:t>y i podpisany</w:t>
      </w:r>
      <w:r w:rsidRPr="005C1E05">
        <w:rPr>
          <w:rFonts w:ascii="Times New Roman" w:hAnsi="Times New Roman" w:cs="Times New Roman"/>
          <w:sz w:val="24"/>
          <w:szCs w:val="24"/>
        </w:rPr>
        <w:t xml:space="preserve"> formula</w:t>
      </w:r>
      <w:r w:rsidR="00C45550" w:rsidRPr="005C1E05">
        <w:rPr>
          <w:rFonts w:ascii="Times New Roman" w:hAnsi="Times New Roman" w:cs="Times New Roman"/>
          <w:sz w:val="24"/>
          <w:szCs w:val="24"/>
        </w:rPr>
        <w:t>rz podania</w:t>
      </w:r>
      <w:r w:rsidRPr="005C1E05">
        <w:rPr>
          <w:rFonts w:ascii="Times New Roman" w:hAnsi="Times New Roman" w:cs="Times New Roman"/>
          <w:sz w:val="24"/>
          <w:szCs w:val="24"/>
        </w:rPr>
        <w:t>,</w:t>
      </w:r>
    </w:p>
    <w:p w14:paraId="1A1928B3" w14:textId="77777777" w:rsidR="00C45550" w:rsidRDefault="004D5F84" w:rsidP="005C1E05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 xml:space="preserve">- </w:t>
      </w:r>
      <w:r w:rsidR="00C45550" w:rsidRPr="005C1E05">
        <w:rPr>
          <w:rFonts w:ascii="Times New Roman" w:hAnsi="Times New Roman" w:cs="Times New Roman"/>
          <w:sz w:val="24"/>
          <w:szCs w:val="24"/>
        </w:rPr>
        <w:t xml:space="preserve">zgoda pozostałych współwłaścicieli lasu na pozyskanie drewna, jego ocechowanie i wydanie świadectwa legalności jego pozyskania – w przypadku gdy z wnioskiem występuje jeden z </w:t>
      </w:r>
      <w:r w:rsidR="005C1E05" w:rsidRPr="005C1E05">
        <w:rPr>
          <w:rFonts w:ascii="Times New Roman" w:hAnsi="Times New Roman" w:cs="Times New Roman"/>
          <w:sz w:val="24"/>
          <w:szCs w:val="24"/>
        </w:rPr>
        <w:t>współwłaścicieli nieruchomości.</w:t>
      </w:r>
    </w:p>
    <w:p w14:paraId="523B16BF" w14:textId="77777777" w:rsidR="00654412" w:rsidRPr="00654412" w:rsidRDefault="00654412" w:rsidP="00654412">
      <w:pPr>
        <w:pStyle w:val="Bezodstpw"/>
        <w:rPr>
          <w:sz w:val="8"/>
          <w:szCs w:val="8"/>
        </w:rPr>
      </w:pPr>
    </w:p>
    <w:p w14:paraId="3FE46E4F" w14:textId="77777777" w:rsidR="00654412" w:rsidRPr="00654412" w:rsidRDefault="00654412" w:rsidP="005C1E05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412">
        <w:rPr>
          <w:rFonts w:ascii="Times New Roman" w:hAnsi="Times New Roman" w:cs="Times New Roman"/>
          <w:b/>
          <w:sz w:val="24"/>
          <w:szCs w:val="24"/>
        </w:rPr>
        <w:t>Opłaty:</w:t>
      </w:r>
    </w:p>
    <w:p w14:paraId="3968AD22" w14:textId="77777777" w:rsidR="00654412" w:rsidRDefault="00654412" w:rsidP="005C1E05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</w:t>
      </w:r>
    </w:p>
    <w:p w14:paraId="7FC6C26C" w14:textId="77777777" w:rsidR="005C1E05" w:rsidRPr="005C1E05" w:rsidRDefault="005C1E05" w:rsidP="005C1E05">
      <w:pPr>
        <w:pStyle w:val="Bezodstpw"/>
        <w:rPr>
          <w:sz w:val="8"/>
          <w:szCs w:val="8"/>
        </w:rPr>
      </w:pPr>
    </w:p>
    <w:p w14:paraId="071D979C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Style w:val="Pogrubienie"/>
          <w:rFonts w:ascii="Times New Roman" w:hAnsi="Times New Roman" w:cs="Times New Roman"/>
          <w:sz w:val="24"/>
          <w:szCs w:val="24"/>
        </w:rPr>
        <w:t>Miejsce i sposób złożenia podania:</w:t>
      </w:r>
    </w:p>
    <w:p w14:paraId="154DDE37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>Podanie wraz z załącznikami można:</w:t>
      </w:r>
    </w:p>
    <w:p w14:paraId="6752B3B4" w14:textId="77777777" w:rsidR="004D5F84" w:rsidRPr="005C1E05" w:rsidRDefault="005C1E05" w:rsidP="005C1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przesłać przesyłką pocztową lub kurierską</w:t>
      </w:r>
      <w:r w:rsidR="004D5F84" w:rsidRPr="005C1E05">
        <w:rPr>
          <w:rFonts w:ascii="Times New Roman" w:hAnsi="Times New Roman" w:cs="Times New Roman"/>
          <w:sz w:val="24"/>
          <w:szCs w:val="24"/>
        </w:rPr>
        <w:t xml:space="preserve"> na adres Starostwa Powiatowego w Kartuzach,</w:t>
      </w:r>
    </w:p>
    <w:p w14:paraId="6AC4E46B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>- złożyć w sekretariacie Starostwa Powiatowego w Kartuzach,</w:t>
      </w:r>
    </w:p>
    <w:p w14:paraId="1E7BC985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>- złożyć w sekretariacie Wydziału Ochrony Środowiska,</w:t>
      </w:r>
    </w:p>
    <w:p w14:paraId="0DEEB57B" w14:textId="77777777" w:rsidR="004D5F84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 xml:space="preserve">- przesłać za pomocą platformy </w:t>
      </w:r>
      <w:proofErr w:type="spellStart"/>
      <w:r w:rsidRPr="005C1E0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C1E05">
        <w:rPr>
          <w:rFonts w:ascii="Times New Roman" w:hAnsi="Times New Roman" w:cs="Times New Roman"/>
          <w:sz w:val="24"/>
          <w:szCs w:val="24"/>
        </w:rPr>
        <w:t xml:space="preserve"> lub poprzez e-doręczenia.</w:t>
      </w:r>
    </w:p>
    <w:p w14:paraId="19B4F213" w14:textId="77777777" w:rsidR="005C1E05" w:rsidRPr="005C1E05" w:rsidRDefault="005C1E05" w:rsidP="005C1E05">
      <w:pPr>
        <w:pStyle w:val="Bezodstpw"/>
        <w:rPr>
          <w:sz w:val="8"/>
          <w:szCs w:val="8"/>
        </w:rPr>
      </w:pPr>
    </w:p>
    <w:p w14:paraId="4DB773D4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Style w:val="Pogrubienie"/>
          <w:rFonts w:ascii="Times New Roman" w:hAnsi="Times New Roman" w:cs="Times New Roman"/>
          <w:sz w:val="24"/>
          <w:szCs w:val="24"/>
        </w:rPr>
        <w:t>Termin załatwienia sprawy:</w:t>
      </w:r>
    </w:p>
    <w:p w14:paraId="11E37D4F" w14:textId="77777777" w:rsidR="004D5F84" w:rsidRDefault="00C45550" w:rsidP="005C1E05">
      <w:pPr>
        <w:jc w:val="both"/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>W ciągu miesiąca od wpływu kompletnego podania</w:t>
      </w:r>
      <w:r w:rsidR="004D5F84" w:rsidRPr="005C1E05">
        <w:rPr>
          <w:rFonts w:ascii="Times New Roman" w:hAnsi="Times New Roman" w:cs="Times New Roman"/>
          <w:sz w:val="24"/>
          <w:szCs w:val="24"/>
        </w:rPr>
        <w:t xml:space="preserve">. Sprawy szczególnie skomplikowane w ciągu </w:t>
      </w:r>
      <w:r w:rsidR="005C1E05" w:rsidRPr="005C1E05">
        <w:rPr>
          <w:rFonts w:ascii="Times New Roman" w:hAnsi="Times New Roman" w:cs="Times New Roman"/>
          <w:sz w:val="24"/>
          <w:szCs w:val="24"/>
        </w:rPr>
        <w:t>dwóch miesi</w:t>
      </w:r>
      <w:r w:rsidR="004D5F84" w:rsidRPr="005C1E05">
        <w:rPr>
          <w:rFonts w:ascii="Times New Roman" w:hAnsi="Times New Roman" w:cs="Times New Roman"/>
          <w:sz w:val="24"/>
          <w:szCs w:val="24"/>
        </w:rPr>
        <w:t>ęcy od dnia wszczęcia postępowania.</w:t>
      </w:r>
      <w:r w:rsidRPr="005C1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B0BC0" w14:textId="77777777" w:rsidR="005C1E05" w:rsidRPr="005C1E05" w:rsidRDefault="005C1E05" w:rsidP="005C1E05">
      <w:pPr>
        <w:pStyle w:val="Bezodstpw"/>
        <w:rPr>
          <w:sz w:val="8"/>
          <w:szCs w:val="8"/>
        </w:rPr>
      </w:pPr>
    </w:p>
    <w:p w14:paraId="5D0EAC99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Style w:val="Pogrubienie"/>
          <w:rFonts w:ascii="Times New Roman" w:hAnsi="Times New Roman" w:cs="Times New Roman"/>
          <w:sz w:val="24"/>
          <w:szCs w:val="24"/>
        </w:rPr>
        <w:t>Tryb odwoławczy:</w:t>
      </w:r>
    </w:p>
    <w:p w14:paraId="17006059" w14:textId="77777777" w:rsidR="004D5F84" w:rsidRDefault="00C45550" w:rsidP="005C1E05">
      <w:pPr>
        <w:jc w:val="both"/>
        <w:rPr>
          <w:rFonts w:ascii="Times New Roman" w:hAnsi="Times New Roman" w:cs="Times New Roman"/>
          <w:sz w:val="24"/>
          <w:szCs w:val="24"/>
        </w:rPr>
      </w:pPr>
      <w:r w:rsidRPr="005C1E05">
        <w:rPr>
          <w:rFonts w:ascii="Times New Roman" w:hAnsi="Times New Roman" w:cs="Times New Roman"/>
          <w:sz w:val="24"/>
          <w:szCs w:val="24"/>
        </w:rPr>
        <w:t>Zażalenie od postanowienia o odmowie ocechowania drewna do Samorządowego Kolegium Odwoławczego w Gdańsku, za pośrednictwem Starosty Kartuskiego, w terminie 7 dni od dnia jej doręczenia.</w:t>
      </w:r>
      <w:r w:rsidR="004D5F84" w:rsidRPr="005C1E05">
        <w:rPr>
          <w:rFonts w:ascii="Times New Roman" w:hAnsi="Times New Roman" w:cs="Times New Roman"/>
          <w:sz w:val="24"/>
          <w:szCs w:val="24"/>
        </w:rPr>
        <w:t> </w:t>
      </w:r>
    </w:p>
    <w:p w14:paraId="047CE5FE" w14:textId="77777777" w:rsidR="005C1E05" w:rsidRPr="005C1E05" w:rsidRDefault="005C1E05" w:rsidP="005C1E05">
      <w:pPr>
        <w:pStyle w:val="Bezodstpw"/>
        <w:rPr>
          <w:sz w:val="8"/>
          <w:szCs w:val="8"/>
        </w:rPr>
      </w:pPr>
    </w:p>
    <w:p w14:paraId="468FE277" w14:textId="77777777" w:rsidR="004D5F84" w:rsidRPr="005C1E05" w:rsidRDefault="004D5F84" w:rsidP="005C1E05">
      <w:pPr>
        <w:rPr>
          <w:rFonts w:ascii="Times New Roman" w:hAnsi="Times New Roman" w:cs="Times New Roman"/>
          <w:sz w:val="24"/>
          <w:szCs w:val="24"/>
        </w:rPr>
      </w:pPr>
      <w:r w:rsidRPr="005C1E05">
        <w:rPr>
          <w:rStyle w:val="Pogrubienie"/>
          <w:rFonts w:ascii="Times New Roman" w:hAnsi="Times New Roman" w:cs="Times New Roman"/>
          <w:sz w:val="24"/>
          <w:szCs w:val="24"/>
        </w:rPr>
        <w:t>Podstawa prawna:</w:t>
      </w:r>
    </w:p>
    <w:p w14:paraId="18EFDAFB" w14:textId="77777777" w:rsidR="00C45550" w:rsidRPr="005C1E05" w:rsidRDefault="005C1E05" w:rsidP="005C1E0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E0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45550" w:rsidRPr="005C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14a ustawa z dnia 28 września 1991 r. o lasach</w:t>
      </w:r>
    </w:p>
    <w:p w14:paraId="44B08A4D" w14:textId="77777777" w:rsidR="00000000" w:rsidRDefault="005C1E05" w:rsidP="005C1E05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1E0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45550" w:rsidRPr="005C1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Ministra Ochrony Środowiska, zasobów naturalnych i leśnictwa z dnia 24 lutego 1998 r. w sprawie szczegółowych zasad cechowania drewna, </w:t>
      </w:r>
      <w:r w:rsidRPr="005C1E05">
        <w:rPr>
          <w:rFonts w:ascii="Times New Roman" w:eastAsia="Times New Roman" w:hAnsi="Times New Roman" w:cs="Times New Roman"/>
          <w:sz w:val="24"/>
          <w:szCs w:val="24"/>
          <w:lang w:eastAsia="pl-PL"/>
        </w:rPr>
        <w:t>wzorów urządzeń do cechowania i zasad ich stosowania oraz wzoru dokumentu stwierdzającego legalność pozyskania drewna</w:t>
      </w:r>
    </w:p>
    <w:p w14:paraId="43B691E0" w14:textId="77777777" w:rsidR="003B0515" w:rsidRPr="003B0515" w:rsidRDefault="003B0515" w:rsidP="003B0515">
      <w:pPr>
        <w:pStyle w:val="Bezodstpw"/>
        <w:rPr>
          <w:sz w:val="8"/>
          <w:szCs w:val="8"/>
          <w:lang w:eastAsia="pl-PL"/>
        </w:rPr>
      </w:pPr>
    </w:p>
    <w:p w14:paraId="4E07196A" w14:textId="77777777" w:rsidR="003B0515" w:rsidRPr="003B0515" w:rsidRDefault="003B0515" w:rsidP="003B0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0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Dodatkowe informacje: </w:t>
      </w:r>
    </w:p>
    <w:p w14:paraId="0166C596" w14:textId="77777777" w:rsidR="003B0515" w:rsidRDefault="003B0515" w:rsidP="003B0515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B0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cechowanie drewna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się w miejscu jego pozyskania, po dokonaniu wycinki drzew</w:t>
      </w:r>
      <w:r w:rsidR="00B840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0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="00B840F2">
        <w:rPr>
          <w:rFonts w:ascii="Times New Roman" w:eastAsia="Times New Roman" w:hAnsi="Times New Roman" w:cs="Times New Roman"/>
          <w:sz w:val="24"/>
          <w:szCs w:val="24"/>
          <w:lang w:eastAsia="pl-PL"/>
        </w:rPr>
        <w:t>ich wywozem z lasu lub przerobem</w:t>
      </w:r>
    </w:p>
    <w:p w14:paraId="5EB6C94E" w14:textId="77777777" w:rsidR="003B0515" w:rsidRPr="005C1E05" w:rsidRDefault="003B0515" w:rsidP="004C06F0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przed wydaniem świadectwa </w:t>
      </w:r>
      <w:r w:rsidR="00AC3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legalności pozyskania drewna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 zostaną oględziny</w:t>
      </w:r>
      <w:r w:rsidRPr="003B0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terenie przedstawiciela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Nadleśnictwa </w:t>
      </w:r>
      <w:r w:rsidRPr="003B051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sprawującego nadzór nad gospodarką leśna w imieniu Starosty;</w:t>
      </w:r>
    </w:p>
    <w:sectPr w:rsidR="003B0515" w:rsidRPr="005C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5B8"/>
    <w:multiLevelType w:val="multilevel"/>
    <w:tmpl w:val="E7E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74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0"/>
    <w:rsid w:val="003B0515"/>
    <w:rsid w:val="003B5AA0"/>
    <w:rsid w:val="004C06F0"/>
    <w:rsid w:val="004D5F84"/>
    <w:rsid w:val="005C1E05"/>
    <w:rsid w:val="00654412"/>
    <w:rsid w:val="00A62CB9"/>
    <w:rsid w:val="00AC3020"/>
    <w:rsid w:val="00B840F2"/>
    <w:rsid w:val="00C45550"/>
    <w:rsid w:val="00E36D9C"/>
    <w:rsid w:val="00F23C91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615D"/>
  <w15:chartTrackingRefBased/>
  <w15:docId w15:val="{492F3D8A-20FC-4A27-B3C2-0111FFC0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F84"/>
    <w:rPr>
      <w:b/>
      <w:bCs/>
    </w:rPr>
  </w:style>
  <w:style w:type="paragraph" w:styleId="Bezodstpw">
    <w:name w:val="No Spacing"/>
    <w:uiPriority w:val="1"/>
    <w:qFormat/>
    <w:rsid w:val="00C4555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C4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majewskae</dc:creator>
  <cp:keywords/>
  <dc:description/>
  <cp:lastModifiedBy>Agata Klifeld - Nadleśnictwo Kolbudy</cp:lastModifiedBy>
  <cp:revision>2</cp:revision>
  <dcterms:created xsi:type="dcterms:W3CDTF">2026-03-02T08:33:00Z</dcterms:created>
  <dcterms:modified xsi:type="dcterms:W3CDTF">2026-03-02T08:33:00Z</dcterms:modified>
</cp:coreProperties>
</file>